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C96203">
        <w:rPr>
          <w:b/>
        </w:rPr>
        <w:t>MATERIALES</w:t>
      </w:r>
      <w:r w:rsidR="004B2FBD" w:rsidRPr="004B2FBD">
        <w:rPr>
          <w:b/>
        </w:rPr>
        <w:t xml:space="preserve"> DE BIOSEGURIDAD </w:t>
      </w:r>
      <w:r w:rsidRPr="004B2FBD">
        <w:rPr>
          <w:b/>
        </w:rPr>
        <w:t xml:space="preserve"> COVID – 19 </w:t>
      </w:r>
      <w:r w:rsidR="00C96203">
        <w:t>conforme</w:t>
      </w:r>
      <w:r w:rsidR="004B2FBD">
        <w:t xml:space="preserve"> a</w:t>
      </w:r>
      <w:r>
        <w:t xml:space="preserve"> los</w:t>
      </w:r>
      <w:r w:rsidR="004B2FBD">
        <w:t xml:space="preserve"> </w:t>
      </w:r>
      <w:r>
        <w:rPr>
          <w:spacing w:val="-42"/>
        </w:rPr>
        <w:t xml:space="preserve"> </w:t>
      </w:r>
      <w:r w:rsidR="004B2FBD">
        <w:rPr>
          <w:spacing w:val="-42"/>
        </w:rPr>
        <w:t xml:space="preserve">      </w:t>
      </w:r>
      <w:r>
        <w:t>siguientes</w:t>
      </w:r>
      <w:r>
        <w:rPr>
          <w:spacing w:val="-2"/>
        </w:rPr>
        <w:t xml:space="preserve"> </w:t>
      </w:r>
      <w:r>
        <w:t>Ítems;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M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 NITRILO TALLA S</w:t>
      </w:r>
    </w:p>
    <w:p w:rsidR="004B2FBD" w:rsidRPr="004B2FBD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M</w:t>
      </w:r>
    </w:p>
    <w:p w:rsidR="004B2FBD" w:rsidRPr="00C96203" w:rsidRDefault="004B2FBD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GUANTES DESCARTABLES TALLA S</w:t>
      </w:r>
    </w:p>
    <w:p w:rsidR="00C96203" w:rsidRPr="004B2FBD" w:rsidRDefault="00C96203" w:rsidP="00C96203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rFonts w:ascii="Arial" w:hAnsi="Arial" w:cs="Arial"/>
          <w:sz w:val="8"/>
        </w:rPr>
      </w:pPr>
      <w:r w:rsidRPr="004B2FBD">
        <w:rPr>
          <w:rFonts w:ascii="Arial" w:eastAsia="Times New Roman" w:hAnsi="Arial" w:cs="Arial"/>
          <w:color w:val="000000"/>
          <w:sz w:val="16"/>
          <w:szCs w:val="24"/>
          <w:lang w:eastAsia="es-BO"/>
        </w:rPr>
        <w:t>BARBIJOS DESCARTABLES (QUIRURGICOS)</w:t>
      </w: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 w:rsidP="00AD2858">
      <w:pPr>
        <w:pStyle w:val="Textoindependiente"/>
        <w:ind w:left="1202" w:right="655"/>
        <w:jc w:val="both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AD2858">
        <w:t xml:space="preserve">uno </w:t>
      </w:r>
      <w:r w:rsidR="004B2FBD">
        <w:t>o varios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jc w:val="center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 w:rsidTr="00AD2858">
        <w:trPr>
          <w:trHeight w:val="477"/>
          <w:jc w:val="center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 w:rsidTr="00AD2858">
        <w:trPr>
          <w:trHeight w:val="5602"/>
          <w:jc w:val="center"/>
        </w:trPr>
        <w:tc>
          <w:tcPr>
            <w:tcW w:w="8910" w:type="dxa"/>
          </w:tcPr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PRESENTACIÓN DE DOCUMENTOS</w:t>
            </w:r>
            <w:r w:rsidR="00D56C72">
              <w:rPr>
                <w:rFonts w:ascii="Arial" w:hAnsi="Arial"/>
                <w:b/>
                <w:sz w:val="16"/>
              </w:rPr>
              <w:t xml:space="preserve">: </w:t>
            </w:r>
            <w:r w:rsidR="00AD2858">
              <w:rPr>
                <w:sz w:val="16"/>
              </w:rPr>
              <w:t>Las propuestas presentadas</w:t>
            </w:r>
            <w:r w:rsidR="00D56C72">
              <w:rPr>
                <w:sz w:val="16"/>
              </w:rPr>
              <w:t xml:space="preserve"> deberán ser elaboradas conforme a los requisitos 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establecidas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en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presentes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Especificaciones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Técnicas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y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Condiciones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Administrativas,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utilizando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los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formularios</w:t>
            </w:r>
            <w:r w:rsidR="00D56C72">
              <w:rPr>
                <w:spacing w:val="-1"/>
                <w:sz w:val="16"/>
              </w:rPr>
              <w:t xml:space="preserve"> </w:t>
            </w:r>
            <w:r w:rsidR="00D56C72">
              <w:rPr>
                <w:sz w:val="16"/>
              </w:rPr>
              <w:t>incluidos,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de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acuerdo</w:t>
            </w:r>
            <w:r w:rsidR="00D56C72">
              <w:rPr>
                <w:spacing w:val="-2"/>
                <w:sz w:val="16"/>
              </w:rPr>
              <w:t xml:space="preserve"> </w:t>
            </w:r>
            <w:r w:rsidR="00D56C72">
              <w:rPr>
                <w:sz w:val="16"/>
              </w:rPr>
              <w:t>al</w:t>
            </w:r>
            <w:r w:rsidR="00D56C72">
              <w:rPr>
                <w:spacing w:val="1"/>
                <w:sz w:val="16"/>
              </w:rPr>
              <w:t xml:space="preserve"> </w:t>
            </w:r>
            <w:r w:rsidR="00D56C72">
              <w:rPr>
                <w:sz w:val="16"/>
              </w:rPr>
              <w:t>siguiente detalle:</w:t>
            </w:r>
          </w:p>
          <w:p w:rsidR="00B070FE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Presentación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sz w:val="16"/>
                    </w:rPr>
                    <w:t>Colocar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el</w:t>
                  </w:r>
                  <w:r w:rsidRPr="003E17D6">
                    <w:rPr>
                      <w:spacing w:val="-4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nombre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de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la</w:t>
                  </w:r>
                  <w:r w:rsidRPr="003E17D6">
                    <w:rPr>
                      <w:spacing w:val="-3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empresa</w:t>
                  </w:r>
                  <w:r w:rsidRPr="003E17D6">
                    <w:rPr>
                      <w:spacing w:val="-2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o</w:t>
                  </w:r>
                  <w:r w:rsidRPr="003E17D6">
                    <w:rPr>
                      <w:spacing w:val="-1"/>
                      <w:sz w:val="16"/>
                    </w:rPr>
                    <w:t xml:space="preserve"> </w:t>
                  </w:r>
                  <w:r w:rsidRPr="003E17D6">
                    <w:rPr>
                      <w:sz w:val="16"/>
                    </w:rPr>
                    <w:t>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  <w:vAlign w:val="center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3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Formulario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Propuesta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Económica:</w:t>
            </w:r>
          </w:p>
          <w:p w:rsidR="003E17D6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3E17D6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3E17D6" w:rsidRDefault="003E17D6" w:rsidP="00E757E7">
                  <w:pPr>
                    <w:pStyle w:val="TableParagraph"/>
                    <w:numPr>
                      <w:ilvl w:val="0"/>
                      <w:numId w:val="14"/>
                    </w:numPr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3E17D6" w:rsidRDefault="003E17D6" w:rsidP="00E757E7">
                  <w:pPr>
                    <w:pStyle w:val="TableParagraph"/>
                    <w:tabs>
                      <w:tab w:val="left" w:pos="827"/>
                      <w:tab w:val="left" w:pos="828"/>
                    </w:tabs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3E17D6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B070FE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Características y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Condiciones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Técnicas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Solicitadas</w:t>
            </w:r>
          </w:p>
          <w:p w:rsidR="00B070FE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2"/>
            </w:tblGrid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4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E757E7" w:rsidRPr="003E17D6" w:rsidTr="00A14627">
              <w:trPr>
                <w:jc w:val="right"/>
              </w:trPr>
              <w:tc>
                <w:tcPr>
                  <w:tcW w:w="7922" w:type="dxa"/>
                </w:tcPr>
                <w:p w:rsidR="00E757E7" w:rsidRPr="003E17D6" w:rsidRDefault="00E757E7" w:rsidP="00E757E7">
                  <w:pPr>
                    <w:pStyle w:val="TableParagraph"/>
                    <w:numPr>
                      <w:ilvl w:val="0"/>
                      <w:numId w:val="15"/>
                    </w:numPr>
                    <w:ind w:left="291"/>
                    <w:jc w:val="both"/>
                    <w:rPr>
                      <w:rFonts w:ascii="Arial" w:hAnsi="Arial"/>
                      <w:sz w:val="16"/>
                    </w:rPr>
                  </w:pPr>
                  <w:r w:rsidRPr="00A14627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>
              <w:rPr>
                <w:sz w:val="16"/>
              </w:rPr>
              <w:t>Nota: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llenado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incorrecto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términos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puede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sujeto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descalificación</w:t>
            </w:r>
          </w:p>
          <w:p w:rsidR="00B070FE" w:rsidRDefault="001F1238" w:rsidP="004B2FBD">
            <w:pPr>
              <w:pStyle w:val="TableParagraph"/>
              <w:spacing w:line="360" w:lineRule="atLeast"/>
              <w:ind w:right="1323"/>
              <w:rPr>
                <w:sz w:val="16"/>
              </w:rPr>
            </w:pPr>
            <w:r w:rsidRPr="001F1238">
              <w:rPr>
                <w:sz w:val="16"/>
              </w:rPr>
              <w:t xml:space="preserve"> 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9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B070FE" w:rsidRDefault="00B070FE">
      <w:pPr>
        <w:pStyle w:val="Textoindependiente"/>
        <w:spacing w:before="5"/>
        <w:rPr>
          <w:sz w:val="19"/>
        </w:rPr>
      </w:pPr>
    </w:p>
    <w:p w:rsidR="00B070FE" w:rsidRDefault="00D56C72">
      <w:pPr>
        <w:pStyle w:val="Ttulo1"/>
        <w:spacing w:before="0"/>
        <w:ind w:left="3164" w:right="3181"/>
        <w:jc w:val="center"/>
      </w:pPr>
      <w:r>
        <w:t>CONDICIONES</w:t>
      </w:r>
      <w:r>
        <w:rPr>
          <w:spacing w:val="-2"/>
        </w:rPr>
        <w:t xml:space="preserve"> </w:t>
      </w:r>
      <w:r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10754" w:type="dxa"/>
        <w:jc w:val="center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451"/>
        <w:gridCol w:w="3847"/>
      </w:tblGrid>
      <w:tr w:rsidR="00B070FE" w:rsidTr="004B2FBD">
        <w:trPr>
          <w:trHeight w:val="920"/>
          <w:jc w:val="center"/>
        </w:trPr>
        <w:tc>
          <w:tcPr>
            <w:tcW w:w="6907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384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 w:rsidP="004B2FBD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4B2FBD">
        <w:trPr>
          <w:trHeight w:val="446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 w:rsidP="004B2FBD">
            <w:pPr>
              <w:pStyle w:val="TableParagraph"/>
              <w:spacing w:before="34"/>
              <w:ind w:left="220" w:right="174" w:firstLine="9"/>
              <w:jc w:val="center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</w:p>
        </w:tc>
      </w:tr>
      <w:tr w:rsidR="00B070FE" w:rsidTr="004B2FBD">
        <w:trPr>
          <w:trHeight w:val="340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1289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AD2858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de </w:t>
            </w:r>
            <w:r w:rsidR="00C96203" w:rsidRPr="00C96203">
              <w:rPr>
                <w:b/>
                <w:sz w:val="16"/>
              </w:rPr>
              <w:t>MATERIALES DE BIOSEGURIDAD  COVID – 19</w:t>
            </w:r>
            <w:r w:rsidR="004B2FBD">
              <w:rPr>
                <w:b/>
                <w:sz w:val="16"/>
              </w:rPr>
              <w:t xml:space="preserve">, </w:t>
            </w:r>
            <w:r w:rsidR="004B2FBD">
              <w:rPr>
                <w:sz w:val="16"/>
              </w:rPr>
              <w:t>de acuerdo a</w:t>
            </w:r>
            <w:r w:rsidR="004B2FBD" w:rsidRPr="004B2FBD">
              <w:rPr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Ítems;</w:t>
            </w:r>
          </w:p>
          <w:p w:rsidR="00C96203" w:rsidRPr="004B2FBD" w:rsidRDefault="00C96203" w:rsidP="00C96203">
            <w:pPr>
              <w:pStyle w:val="Prrafodelista"/>
              <w:numPr>
                <w:ilvl w:val="0"/>
                <w:numId w:val="16"/>
              </w:numPr>
              <w:spacing w:before="1"/>
              <w:ind w:left="851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M</w:t>
            </w:r>
          </w:p>
          <w:p w:rsidR="00C96203" w:rsidRPr="004B2FBD" w:rsidRDefault="00C96203" w:rsidP="00C96203">
            <w:pPr>
              <w:pStyle w:val="Prrafodelista"/>
              <w:numPr>
                <w:ilvl w:val="0"/>
                <w:numId w:val="16"/>
              </w:numPr>
              <w:spacing w:before="1"/>
              <w:ind w:left="851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 NITRILO TALLA S</w:t>
            </w:r>
          </w:p>
          <w:p w:rsidR="00C96203" w:rsidRPr="004B2FBD" w:rsidRDefault="00C96203" w:rsidP="00C96203">
            <w:pPr>
              <w:pStyle w:val="Prrafodelista"/>
              <w:numPr>
                <w:ilvl w:val="0"/>
                <w:numId w:val="16"/>
              </w:numPr>
              <w:spacing w:before="1"/>
              <w:ind w:left="851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M</w:t>
            </w:r>
          </w:p>
          <w:p w:rsidR="00C96203" w:rsidRPr="00C96203" w:rsidRDefault="00C96203" w:rsidP="00C96203">
            <w:pPr>
              <w:pStyle w:val="Prrafodelista"/>
              <w:numPr>
                <w:ilvl w:val="0"/>
                <w:numId w:val="16"/>
              </w:numPr>
              <w:spacing w:before="1"/>
              <w:ind w:left="851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GUANTES DESCARTABLES TALLA S</w:t>
            </w:r>
          </w:p>
          <w:p w:rsidR="004B2FBD" w:rsidRPr="004B2FBD" w:rsidRDefault="00C96203" w:rsidP="00C96203">
            <w:pPr>
              <w:pStyle w:val="Prrafodelista"/>
              <w:numPr>
                <w:ilvl w:val="0"/>
                <w:numId w:val="16"/>
              </w:numPr>
              <w:spacing w:before="1"/>
              <w:ind w:left="851"/>
              <w:rPr>
                <w:rFonts w:ascii="Arial" w:hAnsi="Arial" w:cs="Arial"/>
                <w:sz w:val="8"/>
              </w:rPr>
            </w:pPr>
            <w:r w:rsidRPr="004B2FBD">
              <w:rPr>
                <w:rFonts w:ascii="Arial" w:eastAsia="Times New Roman" w:hAnsi="Arial" w:cs="Arial"/>
                <w:color w:val="000000"/>
                <w:sz w:val="16"/>
                <w:szCs w:val="24"/>
                <w:lang w:eastAsia="es-BO"/>
              </w:rPr>
              <w:t>BARBIJOS DESCARTABLES (QUIRURGICOS)</w:t>
            </w:r>
          </w:p>
          <w:p w:rsidR="00B070FE" w:rsidRDefault="00B070FE" w:rsidP="001F1238">
            <w:pPr>
              <w:pStyle w:val="TableParagraph"/>
              <w:tabs>
                <w:tab w:val="left" w:pos="746"/>
                <w:tab w:val="left" w:pos="747"/>
              </w:tabs>
              <w:spacing w:line="183" w:lineRule="exact"/>
              <w:ind w:left="746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38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397"/>
          <w:jc w:val="center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Pr="00A36D2C" w:rsidRDefault="00B070FE">
            <w:pPr>
              <w:pStyle w:val="TableParagraph"/>
              <w:spacing w:before="87"/>
              <w:ind w:left="38"/>
              <w:rPr>
                <w:b/>
                <w:sz w:val="10"/>
              </w:rPr>
            </w:pPr>
          </w:p>
          <w:tbl>
            <w:tblPr>
              <w:tblW w:w="60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2697"/>
              <w:gridCol w:w="851"/>
              <w:gridCol w:w="709"/>
              <w:gridCol w:w="708"/>
              <w:gridCol w:w="744"/>
            </w:tblGrid>
            <w:tr w:rsidR="004B2FBD" w:rsidRPr="004B2FBD" w:rsidTr="00A36D2C">
              <w:trPr>
                <w:cantSplit/>
                <w:trHeight w:val="941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N°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PRODUCTO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CANTIDAD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UNIDAD DE MEDIDA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t xml:space="preserve">PRECIO UNITARIO </w:t>
                  </w: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4"/>
                      <w:szCs w:val="16"/>
                      <w:lang w:eastAsia="es-ES"/>
                    </w:rPr>
                    <w:br/>
                    <w:t>(en Bolivianos)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B2FBD" w:rsidRPr="004B2FBD" w:rsidRDefault="004B2FBD" w:rsidP="004B2FBD">
                  <w:pPr>
                    <w:ind w:left="113" w:right="11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PRECIO TOTAL (en Bolivianos)</w:t>
                  </w:r>
                </w:p>
              </w:tc>
            </w:tr>
            <w:tr w:rsidR="00C96203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GUANTES DE NITRILO TALLA M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414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2,300.00</w:t>
                  </w:r>
                </w:p>
              </w:tc>
            </w:tr>
            <w:tr w:rsidR="00C96203" w:rsidRPr="004B2FBD" w:rsidTr="002466AC">
              <w:trPr>
                <w:trHeight w:val="972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2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GUANTES DE NITRILO TALLA S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414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NITRILO SINTETICO DE ALTA RESISTENCIA, FLEXIBILIDAD, ANTIALÉRGICOS, LIBRE DE POLVO, CAJA DE 100 UNIDADES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0.92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2,300.00</w:t>
                  </w:r>
                </w:p>
              </w:tc>
            </w:tr>
            <w:tr w:rsidR="00C96203" w:rsidRPr="004B2FBD" w:rsidTr="004B2FBD">
              <w:trPr>
                <w:trHeight w:val="145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3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GUANTES DESCARTABLES TALLA M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414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5,160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2,838.00</w:t>
                  </w:r>
                </w:p>
              </w:tc>
            </w:tr>
            <w:tr w:rsidR="00C96203" w:rsidRPr="004B2FBD" w:rsidTr="004B2FBD">
              <w:trPr>
                <w:trHeight w:val="512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GUANTES DESCARTABLES TALLA S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20"/>
                    </w:numPr>
                    <w:autoSpaceDE/>
                    <w:autoSpaceDN/>
                    <w:ind w:left="414"/>
                    <w:contextualSpacing/>
                    <w:jc w:val="lef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LATEX DE CAUCHO NATURAL Y ALMIDON DE MAIZ ABSORBIBLE GRADO USP. DE ALTA RESISTENCIA, FLEXIBILIDAD, ANTIALÉRGICOS, LIBRE DE POLVO, CAJA DE 100 UNIDADES, COLOR BLANCO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5,160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0.55 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2,838.00</w:t>
                  </w:r>
                </w:p>
              </w:tc>
            </w:tr>
            <w:tr w:rsidR="00C96203" w:rsidRPr="004B2FBD" w:rsidTr="004B2FBD">
              <w:trPr>
                <w:trHeight w:val="76"/>
                <w:jc w:val="center"/>
              </w:trPr>
              <w:tc>
                <w:tcPr>
                  <w:tcW w:w="3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5</w:t>
                  </w:r>
                </w:p>
              </w:tc>
              <w:tc>
                <w:tcPr>
                  <w:tcW w:w="26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BARBIJOS DESCARTABLES (QUIRURGICOS)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after="160" w:line="259" w:lineRule="auto"/>
                    <w:ind w:left="414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MATERIAL DE POLIPROPILENO NO TEJIDO, FILTRO Y MOLDURA NASAL ERGONOMICA PLASTIFICADA Y FLEXIBLE.</w:t>
                  </w:r>
                </w:p>
                <w:p w:rsidR="00C96203" w:rsidRPr="00C96203" w:rsidRDefault="00C96203" w:rsidP="00C96203">
                  <w:pPr>
                    <w:pStyle w:val="Prrafodelista"/>
                    <w:widowControl/>
                    <w:numPr>
                      <w:ilvl w:val="0"/>
                      <w:numId w:val="17"/>
                    </w:numPr>
                    <w:autoSpaceDE/>
                    <w:autoSpaceDN/>
                    <w:spacing w:line="259" w:lineRule="auto"/>
                    <w:ind w:left="414"/>
                    <w:contextualSpacing/>
                    <w:jc w:val="left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 xml:space="preserve">TRIPLE CAPA DE MAYOR </w:t>
                  </w:r>
                  <w:r w:rsidRPr="00C96203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lastRenderedPageBreak/>
                    <w:t>GRAMAJE, TRES PLIEGUES CON ELÁSTICO DE SUJECION EN AMBOS LADOS Y MOLDURA NASAL, ALTA EFICIENCIA A LA FILTRACION BACTERIANA, DE BUENA CALIDAD, CAJA DE 50 UNIDADES.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18,896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UNIDAD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                   0.25 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AF21E4">
                  <w:pPr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ES"/>
                    </w:rPr>
                    <w:t>4,724.00</w:t>
                  </w:r>
                </w:p>
              </w:tc>
            </w:tr>
            <w:tr w:rsidR="004B2FBD" w:rsidRPr="004B2FBD" w:rsidTr="00A36D2C">
              <w:trPr>
                <w:trHeight w:val="76"/>
                <w:jc w:val="center"/>
              </w:trPr>
              <w:tc>
                <w:tcPr>
                  <w:tcW w:w="5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B2FBD" w:rsidRPr="004B2FBD" w:rsidRDefault="004B2FBD" w:rsidP="004B2FBD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lastRenderedPageBreak/>
                    <w:t>TOTAL</w:t>
                  </w:r>
                </w:p>
              </w:tc>
              <w:tc>
                <w:tcPr>
                  <w:tcW w:w="7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4B2FBD" w:rsidRPr="004B2FBD" w:rsidRDefault="00C96203" w:rsidP="00A36D2C">
                  <w:pPr>
                    <w:ind w:left="-70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>15</w:t>
                  </w:r>
                  <w:r w:rsidR="004B2FBD" w:rsidRPr="004B2FBD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ES"/>
                    </w:rPr>
                    <w:t xml:space="preserve">,000.00 </w:t>
                  </w:r>
                </w:p>
              </w:tc>
            </w:tr>
          </w:tbl>
          <w:p w:rsidR="004B2FBD" w:rsidRPr="00134A5E" w:rsidRDefault="004B2FBD" w:rsidP="00A36D2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4B2FBD">
        <w:trPr>
          <w:trHeight w:val="489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49"/>
              <w:ind w:left="160"/>
              <w:rPr>
                <w:sz w:val="16"/>
              </w:rPr>
            </w:pPr>
            <w:r>
              <w:rPr>
                <w:sz w:val="16"/>
              </w:rPr>
              <w:lastRenderedPageBreak/>
              <w:t>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13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PRESENTAR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716655">
        <w:trPr>
          <w:trHeight w:val="1015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B070FE" w:rsidRDefault="00D56C72" w:rsidP="00C96203">
            <w:pPr>
              <w:pStyle w:val="TableParagraph"/>
              <w:numPr>
                <w:ilvl w:val="0"/>
                <w:numId w:val="6"/>
              </w:numPr>
              <w:tabs>
                <w:tab w:val="left" w:pos="758"/>
                <w:tab w:val="left" w:pos="759"/>
              </w:tabs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empresa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 w:rsidR="00772657">
              <w:rPr>
                <w:sz w:val="16"/>
              </w:rPr>
              <w:t xml:space="preserve"> o carta de autorización de comercialización por parte del titular del Registro Sanitario</w:t>
            </w:r>
            <w:r>
              <w:rPr>
                <w:sz w:val="16"/>
              </w:rPr>
              <w:t>.</w:t>
            </w:r>
          </w:p>
          <w:p w:rsidR="00A36D2C" w:rsidRPr="00A36D2C" w:rsidRDefault="00E20156" w:rsidP="00C96203">
            <w:pPr>
              <w:pStyle w:val="Prrafodelista"/>
              <w:numPr>
                <w:ilvl w:val="0"/>
                <w:numId w:val="6"/>
              </w:numPr>
              <w:rPr>
                <w:sz w:val="16"/>
              </w:rPr>
            </w:pPr>
            <w:r w:rsidRPr="00A36D2C">
              <w:rPr>
                <w:sz w:val="16"/>
              </w:rPr>
              <w:t xml:space="preserve">Muestra del o los </w:t>
            </w:r>
            <w:proofErr w:type="spellStart"/>
            <w:r w:rsidRPr="00A36D2C">
              <w:rPr>
                <w:sz w:val="16"/>
              </w:rPr>
              <w:t>items</w:t>
            </w:r>
            <w:proofErr w:type="spellEnd"/>
            <w:r w:rsidRPr="00A36D2C">
              <w:rPr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 w:rsidRPr="00A36D2C">
              <w:rPr>
                <w:sz w:val="16"/>
              </w:rPr>
              <w:t>fertados</w:t>
            </w:r>
          </w:p>
          <w:p w:rsidR="004C27F4" w:rsidRPr="00D56C72" w:rsidRDefault="004C27F4" w:rsidP="00A36D2C">
            <w:pPr>
              <w:pStyle w:val="TableParagraph"/>
              <w:tabs>
                <w:tab w:val="left" w:pos="759"/>
              </w:tabs>
              <w:spacing w:before="22" w:line="266" w:lineRule="auto"/>
              <w:ind w:left="398" w:right="209"/>
              <w:rPr>
                <w:sz w:val="16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02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A36D2C">
            <w:pPr>
              <w:pStyle w:val="TableParagraph"/>
              <w:spacing w:before="71"/>
              <w:ind w:right="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6125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2024"/>
              <w:gridCol w:w="959"/>
              <w:gridCol w:w="799"/>
              <w:gridCol w:w="1025"/>
              <w:gridCol w:w="932"/>
            </w:tblGrid>
            <w:tr w:rsidR="008E2020" w:rsidRPr="00C96203" w:rsidTr="00716655">
              <w:trPr>
                <w:trHeight w:val="784"/>
                <w:jc w:val="center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N°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PRODUCTO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CANTIDAD</w:t>
                  </w:r>
                </w:p>
              </w:tc>
              <w:tc>
                <w:tcPr>
                  <w:tcW w:w="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UNIDAD DE MEDIDA</w:t>
                  </w:r>
                </w:p>
              </w:tc>
              <w:tc>
                <w:tcPr>
                  <w:tcW w:w="10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UNITARIO (en Bolivianos)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PRECIO TOTAL (en Bolivianos)</w:t>
                  </w:r>
                </w:p>
              </w:tc>
            </w:tr>
            <w:tr w:rsidR="00716655" w:rsidRPr="00C96203" w:rsidTr="00716655">
              <w:trPr>
                <w:trHeight w:val="373"/>
                <w:jc w:val="center"/>
              </w:trPr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2,500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2,300.00</w:t>
                  </w:r>
                </w:p>
              </w:tc>
            </w:tr>
            <w:tr w:rsidR="00716655" w:rsidRPr="00C96203" w:rsidTr="00716655">
              <w:trPr>
                <w:trHeight w:val="373"/>
                <w:jc w:val="center"/>
              </w:trPr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2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 NITRILO TALLA 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2,500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0.92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2,300.00</w:t>
                  </w:r>
                </w:p>
              </w:tc>
            </w:tr>
            <w:tr w:rsidR="00716655" w:rsidRPr="00C96203" w:rsidTr="00716655">
              <w:trPr>
                <w:trHeight w:val="560"/>
                <w:jc w:val="center"/>
              </w:trPr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3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M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5,160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2,838.00</w:t>
                  </w:r>
                </w:p>
              </w:tc>
            </w:tr>
            <w:tr w:rsidR="00716655" w:rsidRPr="00C96203" w:rsidTr="00716655">
              <w:trPr>
                <w:trHeight w:val="560"/>
                <w:jc w:val="center"/>
              </w:trPr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4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GUANTES DESCARTABLES TALLA S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5,160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0.55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2,838.00</w:t>
                  </w:r>
                </w:p>
              </w:tc>
            </w:tr>
            <w:tr w:rsidR="00716655" w:rsidRPr="00C96203" w:rsidTr="00716655">
              <w:trPr>
                <w:trHeight w:val="560"/>
                <w:jc w:val="center"/>
              </w:trPr>
              <w:tc>
                <w:tcPr>
                  <w:tcW w:w="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5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BARBIJOS DESCARTABLES (QUIRURGICOS)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18,896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UNIDAD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0.25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  <w:lang w:eastAsia="es-BO"/>
                    </w:rPr>
                    <w:t>4,724.00</w:t>
                  </w:r>
                </w:p>
              </w:tc>
            </w:tr>
            <w:tr w:rsidR="00C96203" w:rsidRPr="00C96203" w:rsidTr="00716655">
              <w:trPr>
                <w:trHeight w:val="298"/>
                <w:jc w:val="center"/>
              </w:trPr>
              <w:tc>
                <w:tcPr>
                  <w:tcW w:w="519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C96203" w:rsidRPr="00C96203" w:rsidRDefault="00C96203" w:rsidP="00C96203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C96203"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15,000.00</w:t>
                  </w:r>
                </w:p>
              </w:tc>
            </w:tr>
          </w:tbl>
          <w:p w:rsidR="00A36D2C" w:rsidRPr="00C96203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  <w:lang w:val="es-BO"/>
              </w:rPr>
            </w:pPr>
          </w:p>
          <w:p w:rsidR="00A36D2C" w:rsidRDefault="00A36D2C" w:rsidP="002466A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 xml:space="preserve"> 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EE57CB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>
              <w:rPr>
                <w:sz w:val="16"/>
              </w:rPr>
              <w:t>El o los postulantes deberán presentar sus propuestas de acuerdo a las características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condiciones técnicas solicitadas que será llenadas en el cuadro de características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propuesta,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debidamente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rubricadas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cerrado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Solicitante,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adjuntando una muestra de la oferta (zona Miraflores Calle </w:t>
            </w:r>
            <w:r w:rsidR="00EE57CB">
              <w:rPr>
                <w:sz w:val="16"/>
              </w:rPr>
              <w:t>Panamá Nº 1162</w:t>
            </w:r>
            <w:r>
              <w:rPr>
                <w:sz w:val="16"/>
              </w:rPr>
              <w:t xml:space="preserve"> de la Caja Bancaria estatal de Salud, 2ª piso en </w:t>
            </w:r>
            <w:proofErr w:type="spellStart"/>
            <w:r w:rsidR="00EE57CB">
              <w:rPr>
                <w:sz w:val="16"/>
              </w:rPr>
              <w:t>Oficna</w:t>
            </w:r>
            <w:proofErr w:type="spellEnd"/>
            <w:r w:rsidR="00EE57CB">
              <w:rPr>
                <w:sz w:val="16"/>
              </w:rPr>
              <w:t xml:space="preserve"> de Epidemiologia</w:t>
            </w:r>
            <w:r>
              <w:rPr>
                <w:sz w:val="16"/>
              </w:rPr>
              <w:t>)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DIA</w:t>
            </w:r>
            <w:r>
              <w:rPr>
                <w:spacing w:val="22"/>
                <w:sz w:val="16"/>
              </w:rPr>
              <w:t xml:space="preserve"> </w:t>
            </w:r>
            <w:r w:rsidR="00EE57CB">
              <w:rPr>
                <w:sz w:val="16"/>
              </w:rPr>
              <w:t>MIERCOLES 16</w:t>
            </w:r>
            <w:r w:rsidRPr="005B619C">
              <w:rPr>
                <w:spacing w:val="16"/>
                <w:sz w:val="16"/>
              </w:rPr>
              <w:t xml:space="preserve"> DE MARZO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DE</w:t>
            </w:r>
            <w:r w:rsidRPr="005B619C">
              <w:rPr>
                <w:spacing w:val="-2"/>
                <w:sz w:val="16"/>
              </w:rPr>
              <w:t xml:space="preserve"> </w:t>
            </w:r>
            <w:r w:rsidRPr="005B619C">
              <w:rPr>
                <w:sz w:val="16"/>
              </w:rPr>
              <w:t>2022</w:t>
            </w:r>
            <w:r w:rsidRPr="005B619C">
              <w:rPr>
                <w:spacing w:val="-1"/>
                <w:sz w:val="16"/>
              </w:rPr>
              <w:t xml:space="preserve"> </w:t>
            </w:r>
            <w:r w:rsidRPr="005B619C">
              <w:rPr>
                <w:sz w:val="16"/>
              </w:rPr>
              <w:t>HRS.</w:t>
            </w:r>
            <w:r w:rsidRPr="005B619C">
              <w:rPr>
                <w:spacing w:val="1"/>
                <w:sz w:val="16"/>
              </w:rPr>
              <w:t xml:space="preserve"> </w:t>
            </w:r>
            <w:r w:rsidRPr="005B619C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  <w:r w:rsidRPr="005B619C">
              <w:rPr>
                <w:sz w:val="16"/>
              </w:rPr>
              <w:t>:00</w:t>
            </w:r>
            <w:r w:rsidRPr="005B619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 w:rsidRPr="005B619C">
              <w:rPr>
                <w:sz w:val="16"/>
              </w:rPr>
              <w:t>m.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formalizara la contratación mediante orden de compra.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EE57CB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el ítems las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empresas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proponentes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presentarse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 xml:space="preserve">uno </w:t>
            </w:r>
            <w:r w:rsidR="00EE57CB">
              <w:rPr>
                <w:sz w:val="16"/>
              </w:rPr>
              <w:t>o varios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ítems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descritos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Especificaciones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Administrativas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716655" w:rsidP="002466AC">
            <w:pPr>
              <w:pStyle w:val="TableParagraph"/>
              <w:spacing w:line="183" w:lineRule="exact"/>
              <w:ind w:left="38"/>
              <w:rPr>
                <w:sz w:val="16"/>
              </w:rPr>
            </w:pPr>
            <w:r w:rsidRPr="00716655">
              <w:rPr>
                <w:sz w:val="16"/>
              </w:rPr>
              <w:t>El proponente adjudicado debe entregar el material solicitado en las instalaciones de la Caja Bancaria Estatal de Salud, Unidad de Almacén ubicado en las instalaciones administrativas ubicado en la Av. Iturralde, N°1388, Pasaje Espinoza zona Miraflores.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162319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Pr="00404B4A" w:rsidRDefault="00EE57CB" w:rsidP="002466AC">
            <w:pPr>
              <w:pStyle w:val="TableParagraph"/>
              <w:ind w:left="38" w:right="349"/>
              <w:rPr>
                <w:sz w:val="16"/>
              </w:rPr>
            </w:pPr>
            <w:r w:rsidRPr="00EE57CB">
              <w:rPr>
                <w:sz w:val="16"/>
              </w:rPr>
              <w:t>10 días calendario a partir del día siguiente hábil de la emisión de la orden de compra</w:t>
            </w:r>
            <w:bookmarkStart w:id="0" w:name="_GoBack"/>
            <w:bookmarkEnd w:id="0"/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EE57CB" w:rsidP="00EE57CB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1%sobre el monto total adjudicado por día retraso en la entrega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EE57CB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A36D2C" w:rsidRDefault="00A36D2C" w:rsidP="00EE57CB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36D2C" w:rsidTr="00A36D2C">
        <w:trPr>
          <w:trHeight w:val="421"/>
          <w:jc w:val="center"/>
        </w:trPr>
        <w:tc>
          <w:tcPr>
            <w:tcW w:w="45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36D2C" w:rsidRDefault="00A36D2C" w:rsidP="002466AC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A36D2C" w:rsidRDefault="00A36D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070FE" w:rsidRDefault="00B070FE">
      <w:pPr>
        <w:rPr>
          <w:rFonts w:ascii="Times New Roman"/>
          <w:sz w:val="16"/>
        </w:rPr>
        <w:sectPr w:rsidR="00B070FE" w:rsidSect="002466AC">
          <w:pgSz w:w="12240" w:h="15840"/>
          <w:pgMar w:top="2080" w:right="480" w:bottom="1560" w:left="500" w:header="710" w:footer="0" w:gutter="0"/>
          <w:cols w:space="720"/>
        </w:sectPr>
      </w:pPr>
    </w:p>
    <w:p w:rsidR="00B070FE" w:rsidRDefault="002D4698">
      <w:pPr>
        <w:pStyle w:val="Ttulo1"/>
        <w:spacing w:before="93" w:after="3" w:line="484" w:lineRule="auto"/>
        <w:ind w:left="4010" w:right="4020" w:firstLine="933"/>
      </w:pPr>
      <w:r>
        <w:rPr>
          <w:noProof/>
          <w:lang w:val="es-BO" w:eastAsia="es-BO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1130935</wp:posOffset>
                </wp:positionV>
                <wp:extent cx="4272915" cy="30353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303530"/>
                          <a:chOff x="4662" y="1781"/>
                          <a:chExt cx="6729" cy="47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BDA6EF" id="Group 2" o:spid="_x0000_s1026" style="position:absolute;margin-left:233.1pt;margin-top:89.05pt;width:336.45pt;height:23.9pt;z-index:-251658240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">
                <v:shape id="Freeform 4" o:spid="_x0000_s1027" style="position:absolute;left:4681;top:1799;width:6688;height:440;visibility:visible;mso-wrap-style:square;v-text-anchor:top" coordsize="668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POMMA&#10;AADaAAAADwAAAGRycy9kb3ducmV2LnhtbESPQYvCMBSE78L+h/AWvIimKshSm4qsCiJ40F0Wj4/m&#10;2dZtXkoTtfrrjSB4HGbmGyaZtaYSF2pcaVnBcBCBIM6sLjlX8Puz6n+BcB5ZY2WZFNzIwSz96CQY&#10;a3vlHV32PhcBwi5GBYX3dSylywoy6Aa2Jg7e0TYGfZBNLnWD1wA3lRxF0UQaLDksFFjTd0HZ//5s&#10;FNzbQ14elovbsLc9bVbW8N9cj5XqfrbzKQhPrX+HX+21VjCB55VwA2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POMMAAADaAAAADwAAAAAAAAAAAAAAAACYAgAAZHJzL2Rv&#10;d25yZXYueG1sUEsFBgAAAAAEAAQA9QAAAIgDAAAAAA==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qpsIA&#10;AADaAAAADwAAAGRycy9kb3ducmV2LnhtbESPQYvCMBSE74L/IbwFb5ruHlSqURZdRWQ9WMXzo3m2&#10;dZuX2kSt/vqNIHgcZuYbZjxtTCmuVLvCsoLPXgSCOLW64EzBfrfoDkE4j6yxtEwK7uRgOmm3xhhr&#10;e+MtXROfiQBhF6OC3PsqltKlORl0PVsRB+9oa4M+yDqTusZbgJtSfkVRXxosOCzkWNEsp/QvuRgF&#10;bj84r83P72k5l5o2h8fhMvNLpTofzfcIhKfGv8Ov9korGMDzSrgBcv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+qmwgAAANoAAAAPAAAAAAAAAAAAAAAAAJgCAABkcnMvZG93&#10;bnJldi54bWxQSwUGAAAAAAQABAD1AAAAhwMAAAAA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  <w:r w:rsidR="00D56C72">
        <w:t>FORMULARIO</w:t>
      </w:r>
      <w:r w:rsidR="00D56C72">
        <w:rPr>
          <w:spacing w:val="1"/>
        </w:rPr>
        <w:t xml:space="preserve"> </w:t>
      </w:r>
      <w:r w:rsidR="00D56C72">
        <w:t>PRESENTACIÓN</w:t>
      </w:r>
      <w:r w:rsidR="00D56C72">
        <w:rPr>
          <w:spacing w:val="-6"/>
        </w:rPr>
        <w:t xml:space="preserve"> </w:t>
      </w:r>
      <w:r w:rsidR="00D56C72">
        <w:t>DE</w:t>
      </w:r>
      <w:r w:rsidR="00D56C72">
        <w:rPr>
          <w:spacing w:val="-7"/>
        </w:rPr>
        <w:t xml:space="preserve"> </w:t>
      </w:r>
      <w:r w:rsidR="00D56C72">
        <w:t>PROPUESTA</w: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6944"/>
      </w:tblGrid>
      <w:tr w:rsidR="00B070FE">
        <w:trPr>
          <w:trHeight w:val="284"/>
        </w:trPr>
        <w:tc>
          <w:tcPr>
            <w:tcW w:w="4045" w:type="dxa"/>
            <w:tcBorders>
              <w:right w:val="nil"/>
            </w:tcBorders>
            <w:shd w:val="clear" w:color="auto" w:fill="0E243E"/>
          </w:tcPr>
          <w:p w:rsidR="00B070FE" w:rsidRDefault="00D56C72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44" w:type="dxa"/>
            <w:tcBorders>
              <w:left w:val="nil"/>
            </w:tcBorders>
            <w:shd w:val="clear" w:color="auto" w:fill="0E243E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421"/>
        </w:trPr>
        <w:tc>
          <w:tcPr>
            <w:tcW w:w="4045" w:type="dxa"/>
            <w:tcBorders>
              <w:bottom w:val="nil"/>
              <w:right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44" w:type="dxa"/>
            <w:tcBorders>
              <w:left w:val="nil"/>
              <w:bottom w:val="nil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>
        <w:trPr>
          <w:trHeight w:val="512"/>
        </w:trPr>
        <w:tc>
          <w:tcPr>
            <w:tcW w:w="4045" w:type="dxa"/>
            <w:tcBorders>
              <w:top w:val="nil"/>
              <w:bottom w:val="single" w:sz="12" w:space="0" w:color="000000"/>
              <w:right w:val="nil"/>
            </w:tcBorders>
          </w:tcPr>
          <w:p w:rsidR="00B070FE" w:rsidRDefault="00D56C72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44" w:type="dxa"/>
            <w:tcBorders>
              <w:top w:val="nil"/>
              <w:left w:val="nil"/>
              <w:bottom w:val="single" w:sz="12" w:space="0" w:color="000000"/>
            </w:tcBorders>
          </w:tcPr>
          <w:p w:rsidR="00B070FE" w:rsidRDefault="00B070FE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B070FE" w:rsidRDefault="00B070FE">
      <w:pPr>
        <w:pStyle w:val="Textoindependiente"/>
        <w:rPr>
          <w:rFonts w:ascii="Arial"/>
          <w:b/>
          <w:sz w:val="22"/>
        </w:rPr>
      </w:pPr>
    </w:p>
    <w:p w:rsidR="00B070FE" w:rsidRDefault="00D56C72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B070FE" w:rsidRDefault="00B070FE">
      <w:pPr>
        <w:pStyle w:val="Textoindependiente"/>
        <w:spacing w:before="7"/>
        <w:rPr>
          <w:rFonts w:ascii="Arial"/>
          <w:b/>
          <w:sz w:val="19"/>
        </w:rPr>
      </w:pP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B070FE" w:rsidRDefault="00D56C72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rPr>
          <w:sz w:val="18"/>
        </w:rPr>
      </w:pPr>
    </w:p>
    <w:p w:rsidR="00B070FE" w:rsidRDefault="00B070FE">
      <w:pPr>
        <w:pStyle w:val="Textoindependiente"/>
        <w:spacing w:before="2"/>
        <w:rPr>
          <w:sz w:val="17"/>
        </w:rPr>
      </w:pPr>
    </w:p>
    <w:p w:rsidR="00B070FE" w:rsidRDefault="00D56C72">
      <w:pPr>
        <w:spacing w:line="535" w:lineRule="auto"/>
        <w:ind w:left="4886" w:right="3346" w:hanging="1544"/>
        <w:rPr>
          <w:rFonts w:ascii="Arial"/>
          <w:b/>
          <w:i/>
          <w:sz w:val="16"/>
        </w:r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completo)</w:t>
      </w:r>
    </w:p>
    <w:p w:rsidR="00B070FE" w:rsidRDefault="00B070FE">
      <w:pPr>
        <w:spacing w:line="535" w:lineRule="auto"/>
        <w:rPr>
          <w:rFonts w:ascii="Arial"/>
          <w:sz w:val="16"/>
        </w:rPr>
        <w:sectPr w:rsidR="00B070FE">
          <w:pgSz w:w="12240" w:h="15840"/>
          <w:pgMar w:top="2080" w:right="480" w:bottom="280" w:left="500" w:header="710" w:footer="0" w:gutter="0"/>
          <w:cols w:space="720"/>
        </w:sectPr>
      </w:pPr>
    </w:p>
    <w:p w:rsidR="00B070FE" w:rsidRDefault="00D56C72">
      <w:pPr>
        <w:pStyle w:val="Ttulo1"/>
        <w:spacing w:before="63" w:line="482" w:lineRule="auto"/>
        <w:ind w:left="1931" w:right="2952"/>
        <w:jc w:val="center"/>
      </w:pPr>
      <w:r>
        <w:lastRenderedPageBreak/>
        <w:t>CONTRATACION</w:t>
      </w:r>
      <w:r>
        <w:rPr>
          <w:spacing w:val="-3"/>
        </w:rPr>
        <w:t xml:space="preserve"> </w:t>
      </w:r>
      <w:r>
        <w:t>DIRECTA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 ATENCION</w:t>
      </w:r>
      <w:r>
        <w:rPr>
          <w:spacing w:val="-2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EMERGENCIA</w:t>
      </w:r>
      <w:r>
        <w:rPr>
          <w:spacing w:val="-4"/>
        </w:rPr>
        <w:t xml:space="preserve"> </w:t>
      </w:r>
      <w:r>
        <w:t>SANITARIA</w:t>
      </w:r>
      <w:r>
        <w:rPr>
          <w:spacing w:val="-53"/>
        </w:rPr>
        <w:t xml:space="preserve"> </w:t>
      </w: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B070FE" w:rsidRDefault="00801652">
      <w:pPr>
        <w:spacing w:line="227" w:lineRule="exact"/>
        <w:ind w:left="1931" w:right="294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…………………………………………………………………………………………………………….</w:t>
      </w:r>
    </w:p>
    <w:p w:rsidR="00B070FE" w:rsidRDefault="00B070FE">
      <w:pPr>
        <w:pStyle w:val="Textoindependiente"/>
        <w:spacing w:before="3"/>
        <w:rPr>
          <w:rFonts w:ascii="Arial"/>
          <w:b/>
          <w:sz w:val="27"/>
        </w:rPr>
      </w:pPr>
    </w:p>
    <w:p w:rsidR="00B070FE" w:rsidRDefault="00D56C72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rPr>
          <w:rFonts w:ascii="Arial"/>
          <w:b/>
          <w:sz w:val="20"/>
        </w:rPr>
      </w:pP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794"/>
        <w:gridCol w:w="1453"/>
        <w:gridCol w:w="1119"/>
        <w:gridCol w:w="1121"/>
        <w:gridCol w:w="1203"/>
        <w:gridCol w:w="2021"/>
        <w:gridCol w:w="2017"/>
        <w:gridCol w:w="1700"/>
      </w:tblGrid>
      <w:tr w:rsidR="00B070FE" w:rsidTr="00EE57CB">
        <w:trPr>
          <w:trHeight w:val="302"/>
        </w:trPr>
        <w:tc>
          <w:tcPr>
            <w:tcW w:w="8214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2347" w:right="23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EE57CB">
        <w:trPr>
          <w:trHeight w:val="508"/>
        </w:trPr>
        <w:tc>
          <w:tcPr>
            <w:tcW w:w="8214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5738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B070FE" w:rsidTr="00E20156">
        <w:trPr>
          <w:trHeight w:val="360"/>
        </w:trPr>
        <w:tc>
          <w:tcPr>
            <w:tcW w:w="52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ITEM</w:t>
            </w:r>
          </w:p>
        </w:tc>
        <w:tc>
          <w:tcPr>
            <w:tcW w:w="2794" w:type="dxa"/>
            <w:vMerge w:val="restart"/>
            <w:shd w:val="clear" w:color="auto" w:fill="9CC2E4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61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 bien</w:t>
            </w:r>
          </w:p>
        </w:tc>
        <w:tc>
          <w:tcPr>
            <w:tcW w:w="1453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85" w:right="9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solicitada</w:t>
            </w:r>
          </w:p>
        </w:tc>
        <w:tc>
          <w:tcPr>
            <w:tcW w:w="1119" w:type="dxa"/>
            <w:vMerge w:val="restart"/>
            <w:shd w:val="clear" w:color="auto" w:fill="9CC2E4"/>
            <w:vAlign w:val="center"/>
          </w:tcPr>
          <w:p w:rsidR="00B070FE" w:rsidRDefault="00E20156" w:rsidP="00E20156">
            <w:pPr>
              <w:pStyle w:val="TableParagraph"/>
              <w:spacing w:before="145"/>
              <w:ind w:left="50" w:right="7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Unidad de 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Medida</w:t>
            </w:r>
          </w:p>
        </w:tc>
        <w:tc>
          <w:tcPr>
            <w:tcW w:w="1121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51" w:right="147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203" w:type="dxa"/>
            <w:vMerge w:val="restart"/>
            <w:shd w:val="clear" w:color="auto" w:fill="9CC2E4"/>
          </w:tcPr>
          <w:p w:rsidR="00B070FE" w:rsidRDefault="00D56C72">
            <w:pPr>
              <w:pStyle w:val="TableParagraph"/>
              <w:spacing w:before="53"/>
              <w:ind w:left="192" w:right="188" w:firstLine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021" w:type="dxa"/>
            <w:vMerge w:val="restart"/>
            <w:shd w:val="clear" w:color="auto" w:fill="DEEAF6"/>
          </w:tcPr>
          <w:p w:rsidR="00B070FE" w:rsidRDefault="00B070F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B070FE" w:rsidRDefault="00D56C72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EE57CB">
        <w:trPr>
          <w:trHeight w:val="302"/>
        </w:trPr>
        <w:tc>
          <w:tcPr>
            <w:tcW w:w="52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794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2017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0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716655" w:rsidTr="002466AC">
        <w:trPr>
          <w:trHeight w:val="868"/>
        </w:trPr>
        <w:tc>
          <w:tcPr>
            <w:tcW w:w="524" w:type="dxa"/>
            <w:vAlign w:val="center"/>
          </w:tcPr>
          <w:p w:rsidR="00716655" w:rsidRPr="004B2FBD" w:rsidRDefault="00716655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94" w:type="dxa"/>
            <w:vAlign w:val="center"/>
          </w:tcPr>
          <w:p w:rsidR="00716655" w:rsidRPr="00716655" w:rsidRDefault="00716655" w:rsidP="00AF21E4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  <w:t>GUANTES DE NITRILO TALLA M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414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2,500</w:t>
            </w:r>
          </w:p>
        </w:tc>
        <w:tc>
          <w:tcPr>
            <w:tcW w:w="1119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2,300.00</w:t>
            </w:r>
          </w:p>
        </w:tc>
        <w:tc>
          <w:tcPr>
            <w:tcW w:w="2021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655" w:rsidTr="002466AC">
        <w:trPr>
          <w:trHeight w:val="870"/>
        </w:trPr>
        <w:tc>
          <w:tcPr>
            <w:tcW w:w="524" w:type="dxa"/>
            <w:vAlign w:val="center"/>
          </w:tcPr>
          <w:p w:rsidR="00716655" w:rsidRPr="004B2FBD" w:rsidRDefault="00716655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94" w:type="dxa"/>
            <w:vAlign w:val="center"/>
          </w:tcPr>
          <w:p w:rsidR="00716655" w:rsidRPr="00716655" w:rsidRDefault="00716655" w:rsidP="00AF21E4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  <w:t>GUANTES DE NITRILO TALLA S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414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t>MATERIAL DE NITRILO SINTETICO DE ALTA RESISTENCIA, FLEXIBILIDAD, ANTIALÉRGICOS, LIBRE DE POLVO, CAJA DE 100 UNIDADES</w:t>
            </w:r>
          </w:p>
        </w:tc>
        <w:tc>
          <w:tcPr>
            <w:tcW w:w="1453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2,500</w:t>
            </w:r>
          </w:p>
        </w:tc>
        <w:tc>
          <w:tcPr>
            <w:tcW w:w="1119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0.92 </w:t>
            </w:r>
          </w:p>
        </w:tc>
        <w:tc>
          <w:tcPr>
            <w:tcW w:w="1203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2,300.00</w:t>
            </w:r>
          </w:p>
        </w:tc>
        <w:tc>
          <w:tcPr>
            <w:tcW w:w="2021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655" w:rsidTr="002466AC">
        <w:trPr>
          <w:trHeight w:val="870"/>
        </w:trPr>
        <w:tc>
          <w:tcPr>
            <w:tcW w:w="524" w:type="dxa"/>
            <w:vAlign w:val="center"/>
          </w:tcPr>
          <w:p w:rsidR="00716655" w:rsidRPr="004B2FBD" w:rsidRDefault="00716655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94" w:type="dxa"/>
            <w:vAlign w:val="center"/>
          </w:tcPr>
          <w:p w:rsidR="00716655" w:rsidRPr="00716655" w:rsidRDefault="00716655" w:rsidP="00AF21E4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  <w:t>GUANTES DESCARTABLES TALLA M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414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5,160</w:t>
            </w:r>
          </w:p>
        </w:tc>
        <w:tc>
          <w:tcPr>
            <w:tcW w:w="1119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2,838.00</w:t>
            </w:r>
          </w:p>
        </w:tc>
        <w:tc>
          <w:tcPr>
            <w:tcW w:w="2021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655" w:rsidTr="002466AC">
        <w:trPr>
          <w:trHeight w:val="870"/>
        </w:trPr>
        <w:tc>
          <w:tcPr>
            <w:tcW w:w="524" w:type="dxa"/>
            <w:vAlign w:val="center"/>
          </w:tcPr>
          <w:p w:rsidR="00716655" w:rsidRPr="004B2FBD" w:rsidRDefault="00716655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94" w:type="dxa"/>
            <w:vAlign w:val="center"/>
          </w:tcPr>
          <w:p w:rsidR="00716655" w:rsidRPr="00716655" w:rsidRDefault="00716655" w:rsidP="00AF21E4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  <w:t>GUANTES DESCARTABLES TALLA S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20"/>
              </w:numPr>
              <w:autoSpaceDE/>
              <w:autoSpaceDN/>
              <w:ind w:left="414"/>
              <w:contextualSpacing/>
              <w:jc w:val="lef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t>MATERIAL DE LATEX DE CAUCHO NATURAL Y ALMIDON DE MAIZ ABSORBIBLE GRADO USP. DE ALTA RESISTENCIA, FLEXIBILIDAD, ANTIALÉRGICOS, LIBRE DE POLVO, CAJA DE 100 UNIDADES, COLOR BLANCO</w:t>
            </w:r>
          </w:p>
        </w:tc>
        <w:tc>
          <w:tcPr>
            <w:tcW w:w="1453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5,160</w:t>
            </w:r>
          </w:p>
        </w:tc>
        <w:tc>
          <w:tcPr>
            <w:tcW w:w="1119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0.55 </w:t>
            </w:r>
          </w:p>
        </w:tc>
        <w:tc>
          <w:tcPr>
            <w:tcW w:w="1203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2,838.00</w:t>
            </w:r>
          </w:p>
        </w:tc>
        <w:tc>
          <w:tcPr>
            <w:tcW w:w="2021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6655" w:rsidTr="002466AC">
        <w:trPr>
          <w:trHeight w:val="870"/>
        </w:trPr>
        <w:tc>
          <w:tcPr>
            <w:tcW w:w="524" w:type="dxa"/>
            <w:vAlign w:val="center"/>
          </w:tcPr>
          <w:p w:rsidR="00716655" w:rsidRPr="004B2FBD" w:rsidRDefault="00716655" w:rsidP="002466AC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4B2F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94" w:type="dxa"/>
            <w:vAlign w:val="center"/>
          </w:tcPr>
          <w:p w:rsidR="00716655" w:rsidRPr="00716655" w:rsidRDefault="00716655" w:rsidP="00AF21E4">
            <w:pPr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es-ES"/>
              </w:rPr>
              <w:t>BARBIJOS DESCARTABLES (QUIRURGICOS)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414"/>
              <w:contextualSpacing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t>MATERIAL DE POLIPROPILENO NO TEJIDO, FILTRO Y MOLDURA NASAL ERGONOMICA PLASTIFICADA Y FLEXIBLE.</w:t>
            </w:r>
          </w:p>
          <w:p w:rsidR="00716655" w:rsidRPr="00716655" w:rsidRDefault="00716655" w:rsidP="00716655">
            <w:pPr>
              <w:pStyle w:val="Prrafodelista"/>
              <w:widowControl/>
              <w:numPr>
                <w:ilvl w:val="0"/>
                <w:numId w:val="17"/>
              </w:numPr>
              <w:autoSpaceDE/>
              <w:autoSpaceDN/>
              <w:spacing w:line="259" w:lineRule="auto"/>
              <w:ind w:left="414"/>
              <w:contextualSpacing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16655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TRIPLE CAPA DE MAYOR GRAMAJE, TRES PLIEGUES CON ELÁSTICO DE SUJECION EN AMBOS LADOS Y MOLDURA NASAL, ALTA EFICIENCIA A LA FILTRACION BACTERIANA, DE BUENA CALIDAD, CAJA DE 50 UNIDADES.</w:t>
            </w:r>
          </w:p>
        </w:tc>
        <w:tc>
          <w:tcPr>
            <w:tcW w:w="1453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lastRenderedPageBreak/>
              <w:t>18,896</w:t>
            </w:r>
          </w:p>
        </w:tc>
        <w:tc>
          <w:tcPr>
            <w:tcW w:w="1119" w:type="dxa"/>
            <w:vAlign w:val="center"/>
          </w:tcPr>
          <w:p w:rsidR="00716655" w:rsidRPr="00716655" w:rsidRDefault="00716655" w:rsidP="00AF21E4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UNIDAD</w:t>
            </w:r>
          </w:p>
        </w:tc>
        <w:tc>
          <w:tcPr>
            <w:tcW w:w="1121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                  0.25 </w:t>
            </w:r>
          </w:p>
        </w:tc>
        <w:tc>
          <w:tcPr>
            <w:tcW w:w="1203" w:type="dxa"/>
            <w:vAlign w:val="center"/>
          </w:tcPr>
          <w:p w:rsidR="00716655" w:rsidRPr="00716655" w:rsidRDefault="00716655" w:rsidP="00AF21E4">
            <w:pPr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</w:pPr>
            <w:r w:rsidRPr="00716655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s-ES"/>
              </w:rPr>
              <w:t>4,724.00</w:t>
            </w:r>
          </w:p>
        </w:tc>
        <w:tc>
          <w:tcPr>
            <w:tcW w:w="2021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7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716655" w:rsidRDefault="007166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08"/>
        </w:trPr>
        <w:tc>
          <w:tcPr>
            <w:tcW w:w="7011" w:type="dxa"/>
            <w:gridSpan w:val="5"/>
            <w:shd w:val="clear" w:color="auto" w:fill="9CC2E4"/>
          </w:tcPr>
          <w:p w:rsidR="00B070FE" w:rsidRDefault="00D56C72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203" w:type="dxa"/>
          </w:tcPr>
          <w:p w:rsidR="00B070FE" w:rsidRDefault="00716655">
            <w:pPr>
              <w:pStyle w:val="TableParagraph"/>
              <w:spacing w:before="157"/>
              <w:ind w:left="86" w:right="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15,000.00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EE57CB">
        <w:trPr>
          <w:trHeight w:val="553"/>
        </w:trPr>
        <w:tc>
          <w:tcPr>
            <w:tcW w:w="8214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716655">
              <w:rPr>
                <w:rFonts w:ascii="Arial" w:hAnsi="Arial"/>
                <w:b/>
                <w:sz w:val="16"/>
              </w:rPr>
              <w:t>Quince</w:t>
            </w:r>
            <w:r w:rsidR="00E20156">
              <w:rPr>
                <w:rFonts w:ascii="Arial" w:hAnsi="Arial"/>
                <w:b/>
                <w:sz w:val="16"/>
              </w:rPr>
              <w:t xml:space="preserve"> Mil</w:t>
            </w:r>
            <w:r w:rsidR="00E2015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4038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0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801652">
      <w:headerReference w:type="default" r:id="rId10"/>
      <w:pgSz w:w="15840" w:h="12240" w:orient="landscape"/>
      <w:pgMar w:top="993" w:right="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AC" w:rsidRDefault="002466AC">
      <w:r>
        <w:separator/>
      </w:r>
    </w:p>
  </w:endnote>
  <w:endnote w:type="continuationSeparator" w:id="0">
    <w:p w:rsidR="002466AC" w:rsidRDefault="002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AC" w:rsidRDefault="002466AC">
      <w:r>
        <w:separator/>
      </w:r>
    </w:p>
  </w:footnote>
  <w:footnote w:type="continuationSeparator" w:id="0">
    <w:p w:rsidR="002466AC" w:rsidRDefault="0024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AC" w:rsidRDefault="002466AC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CONTRATACION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DIRECTA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ATENCION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EMERGENCIA</w:t>
                          </w:r>
                          <w:r>
                            <w:rPr>
                              <w:rFonts w:ascii="Arial"/>
                              <w:b/>
                              <w:spacing w:val="-5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CONTRATACION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DIRECTA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ATENCION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LA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EMERGENCIA</w:t>
                    </w:r>
                    <w:r>
                      <w:rPr>
                        <w:rFonts w:ascii="Arial"/>
                        <w:b/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ESPECIFICACIONES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TECNICAS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CONDICIONES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ESPECIFICACIONES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TECNICAS</w:t>
                    </w:r>
                    <w:r>
                      <w:rPr>
                        <w:rFonts w:ascii="Aria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CONDICIONES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6AC" w:rsidRDefault="002466AC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2466AC" w:rsidRDefault="002466AC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AC" w:rsidRDefault="002466A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3E"/>
    <w:multiLevelType w:val="hybridMultilevel"/>
    <w:tmpl w:val="821E5C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7334C"/>
    <w:multiLevelType w:val="hybridMultilevel"/>
    <w:tmpl w:val="5686D10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3">
    <w:nsid w:val="12271444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4">
    <w:nsid w:val="13D92D60"/>
    <w:multiLevelType w:val="hybridMultilevel"/>
    <w:tmpl w:val="FEC684D2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60D"/>
    <w:multiLevelType w:val="hybridMultilevel"/>
    <w:tmpl w:val="4FFA7D60"/>
    <w:lvl w:ilvl="0" w:tplc="5688F8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11847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>
    <w:nsid w:val="1E7807D8"/>
    <w:multiLevelType w:val="hybridMultilevel"/>
    <w:tmpl w:val="417485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>
    <w:nsid w:val="372B3C88"/>
    <w:multiLevelType w:val="hybridMultilevel"/>
    <w:tmpl w:val="57B888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1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2">
    <w:nsid w:val="4B426F01"/>
    <w:multiLevelType w:val="hybridMultilevel"/>
    <w:tmpl w:val="4D6464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>
    <w:nsid w:val="55D45DFE"/>
    <w:multiLevelType w:val="hybridMultilevel"/>
    <w:tmpl w:val="6D62E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17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18">
    <w:nsid w:val="617F1D81"/>
    <w:multiLevelType w:val="hybridMultilevel"/>
    <w:tmpl w:val="A0A8B8A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0">
    <w:nsid w:val="685313CC"/>
    <w:multiLevelType w:val="hybridMultilevel"/>
    <w:tmpl w:val="C3D8E80E"/>
    <w:lvl w:ilvl="0" w:tplc="400A000F">
      <w:start w:val="1"/>
      <w:numFmt w:val="decimal"/>
      <w:lvlText w:val="%1."/>
      <w:lvlJc w:val="left"/>
      <w:pPr>
        <w:ind w:left="1922" w:hanging="360"/>
      </w:pPr>
      <w:rPr>
        <w:rFonts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21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2">
    <w:nsid w:val="79D826A9"/>
    <w:multiLevelType w:val="hybridMultilevel"/>
    <w:tmpl w:val="5526F1FA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21"/>
  </w:num>
  <w:num w:numId="5">
    <w:abstractNumId w:val="19"/>
  </w:num>
  <w:num w:numId="6">
    <w:abstractNumId w:val="22"/>
  </w:num>
  <w:num w:numId="7">
    <w:abstractNumId w:val="8"/>
  </w:num>
  <w:num w:numId="8">
    <w:abstractNumId w:val="16"/>
  </w:num>
  <w:num w:numId="9">
    <w:abstractNumId w:val="17"/>
  </w:num>
  <w:num w:numId="10">
    <w:abstractNumId w:val="20"/>
  </w:num>
  <w:num w:numId="11">
    <w:abstractNumId w:val="11"/>
  </w:num>
  <w:num w:numId="12">
    <w:abstractNumId w:val="13"/>
  </w:num>
  <w:num w:numId="13">
    <w:abstractNumId w:val="4"/>
  </w:num>
  <w:num w:numId="14">
    <w:abstractNumId w:val="18"/>
  </w:num>
  <w:num w:numId="15">
    <w:abstractNumId w:val="1"/>
  </w:num>
  <w:num w:numId="16">
    <w:abstractNumId w:val="3"/>
  </w:num>
  <w:num w:numId="17">
    <w:abstractNumId w:val="12"/>
  </w:num>
  <w:num w:numId="18">
    <w:abstractNumId w:val="9"/>
  </w:num>
  <w:num w:numId="19">
    <w:abstractNumId w:val="7"/>
  </w:num>
  <w:num w:numId="20">
    <w:abstractNumId w:val="5"/>
  </w:num>
  <w:num w:numId="21">
    <w:abstractNumId w:val="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FE"/>
    <w:rsid w:val="00071D4F"/>
    <w:rsid w:val="00116834"/>
    <w:rsid w:val="00134A5E"/>
    <w:rsid w:val="00137EC7"/>
    <w:rsid w:val="00162319"/>
    <w:rsid w:val="001F1238"/>
    <w:rsid w:val="002020FD"/>
    <w:rsid w:val="002466AC"/>
    <w:rsid w:val="002D4698"/>
    <w:rsid w:val="003E17D6"/>
    <w:rsid w:val="00404B4A"/>
    <w:rsid w:val="00476C0B"/>
    <w:rsid w:val="004B2FBD"/>
    <w:rsid w:val="004C27F4"/>
    <w:rsid w:val="00550A24"/>
    <w:rsid w:val="005B619C"/>
    <w:rsid w:val="00716655"/>
    <w:rsid w:val="00772657"/>
    <w:rsid w:val="00801652"/>
    <w:rsid w:val="00826635"/>
    <w:rsid w:val="008C5992"/>
    <w:rsid w:val="008C714A"/>
    <w:rsid w:val="008E2020"/>
    <w:rsid w:val="009114F7"/>
    <w:rsid w:val="00946EDC"/>
    <w:rsid w:val="00A14627"/>
    <w:rsid w:val="00A36D2C"/>
    <w:rsid w:val="00AD2858"/>
    <w:rsid w:val="00B070FE"/>
    <w:rsid w:val="00C96203"/>
    <w:rsid w:val="00D56C72"/>
    <w:rsid w:val="00D900D0"/>
    <w:rsid w:val="00E20156"/>
    <w:rsid w:val="00E757E7"/>
    <w:rsid w:val="00E93B96"/>
    <w:rsid w:val="00EE57CB"/>
    <w:rsid w:val="00F4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E018-2068-4977-83BD-2BFAA244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1533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Ruth Cruz Castro</dc:creator>
  <cp:lastModifiedBy>Asunta Muñoz Mamani</cp:lastModifiedBy>
  <cp:revision>9</cp:revision>
  <cp:lastPrinted>2022-03-10T21:00:00Z</cp:lastPrinted>
  <dcterms:created xsi:type="dcterms:W3CDTF">2022-02-23T16:52:00Z</dcterms:created>
  <dcterms:modified xsi:type="dcterms:W3CDTF">2022-03-10T21:00:00Z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